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067FD0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151D99" w:rsidRDefault="00134575" w:rsidP="00067FD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Default="00714F44" w:rsidP="00067FD0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>(</w:t>
      </w:r>
      <w:r w:rsidR="00A81D2E">
        <w:rPr>
          <w:b/>
          <w:sz w:val="24"/>
          <w:szCs w:val="24"/>
        </w:rPr>
        <w:t xml:space="preserve">Aboneliğe Bağlı </w:t>
      </w:r>
      <w:r w:rsidR="00250CC9">
        <w:rPr>
          <w:b/>
          <w:sz w:val="24"/>
          <w:szCs w:val="24"/>
        </w:rPr>
        <w:t>Ödeme</w:t>
      </w:r>
      <w:r w:rsidR="00151D99">
        <w:rPr>
          <w:b/>
          <w:sz w:val="24"/>
          <w:szCs w:val="24"/>
        </w:rPr>
        <w:t>_İhale Usulü</w:t>
      </w:r>
      <w:r w:rsidR="00A81D2E">
        <w:rPr>
          <w:b/>
          <w:sz w:val="24"/>
          <w:szCs w:val="24"/>
        </w:rPr>
        <w:t>)</w:t>
      </w:r>
    </w:p>
    <w:p w:rsidR="001C575E" w:rsidRPr="00714F44" w:rsidRDefault="001C575E" w:rsidP="00714F44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A81D2E">
        <w:rPr>
          <w:sz w:val="24"/>
          <w:szCs w:val="24"/>
        </w:rPr>
        <w:t xml:space="preserve">4734 sayılı Kamu İhale Kanununun </w:t>
      </w:r>
      <w:r w:rsidR="00151D99">
        <w:rPr>
          <w:sz w:val="24"/>
          <w:szCs w:val="24"/>
        </w:rPr>
        <w:t>18 inci maddesi</w:t>
      </w:r>
      <w:r w:rsidR="00A81D2E">
        <w:rPr>
          <w:sz w:val="24"/>
          <w:szCs w:val="24"/>
        </w:rPr>
        <w:t xml:space="preserve"> </w:t>
      </w:r>
      <w:r w:rsidR="00CD476C">
        <w:rPr>
          <w:sz w:val="24"/>
          <w:szCs w:val="24"/>
        </w:rPr>
        <w:t xml:space="preserve">kapsamında </w:t>
      </w:r>
      <w:r w:rsidR="00151D99">
        <w:rPr>
          <w:sz w:val="24"/>
          <w:szCs w:val="24"/>
        </w:rPr>
        <w:t xml:space="preserve">ihale usulleri ile </w:t>
      </w:r>
      <w:r w:rsidR="00A81D2E">
        <w:rPr>
          <w:sz w:val="24"/>
          <w:szCs w:val="24"/>
        </w:rPr>
        <w:t xml:space="preserve">temin edilen elektrik enerjisi alımları </w:t>
      </w:r>
    </w:p>
    <w:p w:rsidR="001C575E" w:rsidRDefault="00622A8E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:</w:t>
      </w:r>
    </w:p>
    <w:p w:rsidR="00151D99" w:rsidRDefault="00151D99" w:rsidP="00134575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A81D2E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250CC9" w:rsidRDefault="00250CC9" w:rsidP="00250CC9">
            <w:pPr>
              <w:pStyle w:val="AralkYok"/>
              <w:jc w:val="center"/>
            </w:pPr>
            <w:permStart w:id="87514448" w:edGrp="everyone" w:colFirst="2" w:colLast="2"/>
            <w:permStart w:id="1086279443" w:edGrp="everyone" w:colFirst="3" w:colLast="3"/>
            <w:permStart w:id="1401433546" w:edGrp="everyone" w:colFirst="4" w:colLast="4"/>
            <w:r>
              <w:t xml:space="preserve">Fatura </w:t>
            </w:r>
          </w:p>
        </w:tc>
        <w:tc>
          <w:tcPr>
            <w:tcW w:w="4362" w:type="dxa"/>
            <w:vAlign w:val="center"/>
          </w:tcPr>
          <w:p w:rsidR="00250CC9" w:rsidRDefault="00250CC9" w:rsidP="00904EE1">
            <w:pPr>
              <w:pStyle w:val="AralkYok"/>
            </w:pPr>
            <w:r>
              <w:t xml:space="preserve">Fatura üzerindeki bilgiler doğru mu?  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1344553059" w:edGrp="everyone" w:colFirst="2" w:colLast="2"/>
            <w:permStart w:id="872827219" w:edGrp="everyone" w:colFirst="3" w:colLast="3"/>
            <w:permStart w:id="930480422" w:edGrp="everyone" w:colFirst="4" w:colLast="4"/>
            <w:permEnd w:id="87514448"/>
            <w:permEnd w:id="1086279443"/>
            <w:permEnd w:id="1401433546"/>
          </w:p>
        </w:tc>
        <w:tc>
          <w:tcPr>
            <w:tcW w:w="4362" w:type="dxa"/>
            <w:vAlign w:val="center"/>
          </w:tcPr>
          <w:p w:rsidR="00250CC9" w:rsidRDefault="00250CC9" w:rsidP="00BD5EB9">
            <w:pPr>
              <w:pStyle w:val="AralkYok"/>
            </w:pPr>
            <w:r>
              <w:t xml:space="preserve">Faturada gecikme cezası  var mı? 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1010525201" w:edGrp="everyone" w:colFirst="2" w:colLast="2"/>
            <w:permStart w:id="1408393437" w:edGrp="everyone" w:colFirst="3" w:colLast="3"/>
            <w:permStart w:id="361965360" w:edGrp="everyone" w:colFirst="4" w:colLast="4"/>
            <w:permEnd w:id="1344553059"/>
            <w:permEnd w:id="872827219"/>
            <w:permEnd w:id="930480422"/>
            <w:r>
              <w:t>Ödeme Belgesi</w:t>
            </w:r>
          </w:p>
        </w:tc>
        <w:tc>
          <w:tcPr>
            <w:tcW w:w="4362" w:type="dxa"/>
            <w:vAlign w:val="center"/>
          </w:tcPr>
          <w:p w:rsidR="00250CC9" w:rsidRDefault="00A60BC9" w:rsidP="00067FD0">
            <w:pPr>
              <w:pStyle w:val="AralkYok"/>
            </w:pPr>
            <w:r>
              <w:t>Ödeme belgesi</w:t>
            </w:r>
            <w:r w:rsidR="00067FD0">
              <w:t xml:space="preserve"> </w:t>
            </w:r>
            <w:r>
              <w:t>tahakkuk tutarı</w:t>
            </w:r>
            <w:r w:rsidR="00067FD0">
              <w:t xml:space="preserve">, </w:t>
            </w:r>
            <w:r w:rsidR="00250CC9">
              <w:t>gecikme ceza</w:t>
            </w:r>
            <w:r w:rsidR="00067FD0">
              <w:t xml:space="preserve"> tutarını da kapsıyor mu?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1683055081" w:edGrp="everyone" w:colFirst="2" w:colLast="2"/>
            <w:permStart w:id="1957578696" w:edGrp="everyone" w:colFirst="3" w:colLast="3"/>
            <w:permStart w:id="1008469193" w:edGrp="everyone" w:colFirst="4" w:colLast="4"/>
            <w:permEnd w:id="1010525201"/>
            <w:permEnd w:id="1408393437"/>
            <w:permEnd w:id="361965360"/>
          </w:p>
        </w:tc>
        <w:tc>
          <w:tcPr>
            <w:tcW w:w="4362" w:type="dxa"/>
            <w:vAlign w:val="center"/>
          </w:tcPr>
          <w:p w:rsidR="00250CC9" w:rsidRDefault="00250CC9" w:rsidP="00250CC9">
            <w:pPr>
              <w:pStyle w:val="AralkYok"/>
            </w:pPr>
            <w:r>
              <w:t>Gecikme cezası; birim bütçesinden tahakkuk ettirildi ise; ilgililere rucü edildi mi? SGDB’na yazı ile bilgi verildi mi?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Tr="00A81D2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305A95">
            <w:pPr>
              <w:pStyle w:val="AralkYok"/>
              <w:jc w:val="center"/>
            </w:pPr>
            <w:permStart w:id="2105232471" w:edGrp="everyone" w:colFirst="2" w:colLast="2"/>
            <w:permStart w:id="1241985312" w:edGrp="everyone" w:colFirst="3" w:colLast="3"/>
            <w:permStart w:id="205597578" w:edGrp="everyone" w:colFirst="4" w:colLast="4"/>
            <w:permEnd w:id="1683055081"/>
            <w:permEnd w:id="1957578696"/>
            <w:permEnd w:id="1008469193"/>
          </w:p>
        </w:tc>
        <w:tc>
          <w:tcPr>
            <w:tcW w:w="4362" w:type="dxa"/>
            <w:vAlign w:val="center"/>
          </w:tcPr>
          <w:p w:rsidR="00250CC9" w:rsidRDefault="00250CC9" w:rsidP="00250CC9">
            <w:pPr>
              <w:pStyle w:val="AralkYok"/>
            </w:pPr>
            <w:r>
              <w:t>Harcama türü,</w:t>
            </w:r>
            <w:r w:rsidR="00BD5EB9">
              <w:t xml:space="preserve"> tertibi,tutarı, hak sahibi ve i</w:t>
            </w:r>
            <w:r>
              <w:t xml:space="preserve">ban bilgileri doğru mu? </w:t>
            </w:r>
          </w:p>
        </w:tc>
        <w:tc>
          <w:tcPr>
            <w:tcW w:w="1451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537FE3" w:rsidRDefault="00250CC9" w:rsidP="00F712D4">
            <w:pPr>
              <w:pStyle w:val="AralkYok"/>
              <w:jc w:val="center"/>
            </w:pPr>
          </w:p>
        </w:tc>
      </w:tr>
      <w:tr w:rsidR="00250CC9" w:rsidRPr="00B72063" w:rsidTr="00A81D2E">
        <w:trPr>
          <w:jc w:val="center"/>
        </w:trPr>
        <w:tc>
          <w:tcPr>
            <w:tcW w:w="2115" w:type="dxa"/>
            <w:vMerge/>
            <w:vAlign w:val="center"/>
          </w:tcPr>
          <w:p w:rsidR="00250CC9" w:rsidRDefault="00250CC9" w:rsidP="00F712D4">
            <w:pPr>
              <w:pStyle w:val="AralkYok"/>
              <w:jc w:val="center"/>
            </w:pPr>
            <w:permStart w:id="888426525" w:edGrp="everyone" w:colFirst="2" w:colLast="2"/>
            <w:permStart w:id="129580449" w:edGrp="everyone" w:colFirst="3" w:colLast="3"/>
            <w:permStart w:id="992309380" w:edGrp="everyone" w:colFirst="4" w:colLast="4"/>
            <w:permEnd w:id="2105232471"/>
            <w:permEnd w:id="1241985312"/>
            <w:permEnd w:id="205597578"/>
          </w:p>
        </w:tc>
        <w:tc>
          <w:tcPr>
            <w:tcW w:w="4362" w:type="dxa"/>
          </w:tcPr>
          <w:p w:rsidR="00250CC9" w:rsidRDefault="00250CC9" w:rsidP="00250CC9">
            <w:pPr>
              <w:pStyle w:val="AralkYok"/>
            </w:pPr>
            <w:r w:rsidRPr="00250CC9">
              <w:t>Damga vergisi, KDV’siz  tutar üzerinden hesaplanmış mı? kesinti tutarı doğru mu?</w:t>
            </w:r>
          </w:p>
        </w:tc>
        <w:tc>
          <w:tcPr>
            <w:tcW w:w="1451" w:type="dxa"/>
          </w:tcPr>
          <w:p w:rsidR="00250CC9" w:rsidRDefault="00250CC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50CC9" w:rsidRPr="00B72063" w:rsidRDefault="00250CC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50CC9" w:rsidRPr="00B72063" w:rsidRDefault="00250CC9" w:rsidP="00F712D4">
            <w:pPr>
              <w:pStyle w:val="AralkYok"/>
              <w:jc w:val="center"/>
            </w:pPr>
          </w:p>
        </w:tc>
      </w:tr>
      <w:tr w:rsidR="00151D99" w:rsidRPr="00B72063" w:rsidTr="00A81D2E">
        <w:trPr>
          <w:jc w:val="center"/>
        </w:trPr>
        <w:tc>
          <w:tcPr>
            <w:tcW w:w="2115" w:type="dxa"/>
            <w:vAlign w:val="center"/>
          </w:tcPr>
          <w:p w:rsidR="00151D99" w:rsidRDefault="00151D99" w:rsidP="00151D99">
            <w:pPr>
              <w:pStyle w:val="AralkYok"/>
              <w:jc w:val="center"/>
            </w:pPr>
            <w:permStart w:id="1506821336" w:edGrp="everyone" w:colFirst="2" w:colLast="2"/>
            <w:permStart w:id="75258155" w:edGrp="everyone" w:colFirst="3" w:colLast="3"/>
            <w:permStart w:id="1454712446" w:edGrp="everyone" w:colFirst="4" w:colLast="4"/>
            <w:permEnd w:id="888426525"/>
            <w:permEnd w:id="129580449"/>
            <w:permEnd w:id="992309380"/>
            <w:r>
              <w:t xml:space="preserve">Vergi Borcu Belgesi </w:t>
            </w:r>
          </w:p>
        </w:tc>
        <w:tc>
          <w:tcPr>
            <w:tcW w:w="4362" w:type="dxa"/>
          </w:tcPr>
          <w:p w:rsidR="00151D99" w:rsidRDefault="00151D99" w:rsidP="00151D99">
            <w:pPr>
              <w:pStyle w:val="AralkYok"/>
            </w:pPr>
            <w:r>
              <w:t>6183 sayılı Kanun 22/a maddesi uyarınca ilgili belge eklenmiş mi? Geçerlilik süresi uygun mu?</w:t>
            </w:r>
          </w:p>
        </w:tc>
        <w:tc>
          <w:tcPr>
            <w:tcW w:w="1451" w:type="dxa"/>
          </w:tcPr>
          <w:p w:rsidR="00151D99" w:rsidRDefault="00151D99" w:rsidP="00151D9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51D99" w:rsidRPr="00B72063" w:rsidRDefault="00151D99" w:rsidP="00151D9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51D99" w:rsidRPr="00B72063" w:rsidRDefault="00151D99" w:rsidP="00151D99">
            <w:pPr>
              <w:pStyle w:val="AralkYok"/>
              <w:jc w:val="center"/>
            </w:pPr>
          </w:p>
        </w:tc>
      </w:tr>
      <w:permEnd w:id="1506821336"/>
      <w:permEnd w:id="75258155"/>
      <w:permEnd w:id="1454712446"/>
      <w:tr w:rsidR="00151D99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1D99" w:rsidRDefault="00151D99" w:rsidP="00151D99">
            <w:pPr>
              <w:pStyle w:val="AralkYok"/>
              <w:tabs>
                <w:tab w:val="left" w:pos="6456"/>
              </w:tabs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sütunda işaretlenen belgelerin ise bu ödeme için gerekli olmadığını beyan ederim.      </w:t>
            </w:r>
          </w:p>
          <w:p w:rsidR="00151D99" w:rsidRDefault="00151D99" w:rsidP="00151D99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151D99" w:rsidRDefault="00151D99" w:rsidP="00151D99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151D99" w:rsidRDefault="00151D99" w:rsidP="00151D99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151D99" w:rsidRDefault="00151D99" w:rsidP="00151D99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151D99" w:rsidRPr="00B72063" w:rsidRDefault="00151D99" w:rsidP="00151D99">
            <w:pPr>
              <w:pStyle w:val="AralkYok"/>
              <w:tabs>
                <w:tab w:val="left" w:pos="6456"/>
              </w:tabs>
            </w:pPr>
          </w:p>
        </w:tc>
      </w:tr>
    </w:tbl>
    <w:p w:rsidR="00F644B4" w:rsidRDefault="00F644B4" w:rsidP="00F644B4">
      <w:pPr>
        <w:pStyle w:val="AralkYok"/>
        <w:tabs>
          <w:tab w:val="left" w:pos="6456"/>
        </w:tabs>
        <w:jc w:val="center"/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466E7" w:rsidRPr="009E07ED" w:rsidRDefault="00F644B4" w:rsidP="00151D99">
      <w:pPr>
        <w:pStyle w:val="AralkYok"/>
        <w:tabs>
          <w:tab w:val="left" w:pos="6456"/>
        </w:tabs>
      </w:pPr>
      <w:r>
        <w:tab/>
      </w: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1F" w:rsidRDefault="0063061F" w:rsidP="005D42AB">
      <w:pPr>
        <w:spacing w:after="0" w:line="240" w:lineRule="auto"/>
      </w:pPr>
      <w:r>
        <w:separator/>
      </w:r>
    </w:p>
  </w:endnote>
  <w:endnote w:type="continuationSeparator" w:id="0">
    <w:p w:rsidR="0063061F" w:rsidRDefault="0063061F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1F" w:rsidRDefault="0063061F" w:rsidP="005D42AB">
      <w:pPr>
        <w:spacing w:after="0" w:line="240" w:lineRule="auto"/>
      </w:pPr>
      <w:r>
        <w:separator/>
      </w:r>
    </w:p>
  </w:footnote>
  <w:footnote w:type="continuationSeparator" w:id="0">
    <w:p w:rsidR="0063061F" w:rsidRDefault="0063061F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sI5bsFhQggOQR0nP5k4JbbGR73GTIKwWFkiF1aVh2O5jJk4MEe3g1xuojs3jHuSQseKLJwdNBsCY8S1+2JdV8w==" w:salt="2Uv8Ti3ZmDJfDnCYLvrz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67FD0"/>
    <w:rsid w:val="0009257E"/>
    <w:rsid w:val="00097002"/>
    <w:rsid w:val="000F266A"/>
    <w:rsid w:val="00134575"/>
    <w:rsid w:val="00151D99"/>
    <w:rsid w:val="001522CD"/>
    <w:rsid w:val="00186C46"/>
    <w:rsid w:val="001A6B96"/>
    <w:rsid w:val="001B7E01"/>
    <w:rsid w:val="001C575E"/>
    <w:rsid w:val="001E2E03"/>
    <w:rsid w:val="001E3ABA"/>
    <w:rsid w:val="002249B1"/>
    <w:rsid w:val="002375F9"/>
    <w:rsid w:val="00247A9F"/>
    <w:rsid w:val="00250CC9"/>
    <w:rsid w:val="00293D66"/>
    <w:rsid w:val="002E24DF"/>
    <w:rsid w:val="002F6FA0"/>
    <w:rsid w:val="00305A95"/>
    <w:rsid w:val="00356F55"/>
    <w:rsid w:val="003639A0"/>
    <w:rsid w:val="00365CE5"/>
    <w:rsid w:val="003956FB"/>
    <w:rsid w:val="003B3F99"/>
    <w:rsid w:val="003B57E9"/>
    <w:rsid w:val="003D46D3"/>
    <w:rsid w:val="00424E4B"/>
    <w:rsid w:val="0046413C"/>
    <w:rsid w:val="00487155"/>
    <w:rsid w:val="004951CA"/>
    <w:rsid w:val="004B4414"/>
    <w:rsid w:val="004D07BD"/>
    <w:rsid w:val="0050165D"/>
    <w:rsid w:val="0051354F"/>
    <w:rsid w:val="00537FE3"/>
    <w:rsid w:val="00541FA9"/>
    <w:rsid w:val="00547712"/>
    <w:rsid w:val="005704BB"/>
    <w:rsid w:val="00576AE8"/>
    <w:rsid w:val="00577336"/>
    <w:rsid w:val="00596C25"/>
    <w:rsid w:val="005D42AB"/>
    <w:rsid w:val="006076D3"/>
    <w:rsid w:val="00622A8E"/>
    <w:rsid w:val="0063061F"/>
    <w:rsid w:val="0063791F"/>
    <w:rsid w:val="00651524"/>
    <w:rsid w:val="0069553B"/>
    <w:rsid w:val="006C74ED"/>
    <w:rsid w:val="006F4558"/>
    <w:rsid w:val="00714F44"/>
    <w:rsid w:val="00790713"/>
    <w:rsid w:val="007D7950"/>
    <w:rsid w:val="00855D8A"/>
    <w:rsid w:val="0089318D"/>
    <w:rsid w:val="008C0660"/>
    <w:rsid w:val="008C2B39"/>
    <w:rsid w:val="00904EE1"/>
    <w:rsid w:val="00905C39"/>
    <w:rsid w:val="00914073"/>
    <w:rsid w:val="00996A1B"/>
    <w:rsid w:val="009E07ED"/>
    <w:rsid w:val="00A5096A"/>
    <w:rsid w:val="00A60BC9"/>
    <w:rsid w:val="00A81D2E"/>
    <w:rsid w:val="00A81EF4"/>
    <w:rsid w:val="00AA175F"/>
    <w:rsid w:val="00AA72F4"/>
    <w:rsid w:val="00AB26E4"/>
    <w:rsid w:val="00AC06CB"/>
    <w:rsid w:val="00AD222F"/>
    <w:rsid w:val="00AE1E44"/>
    <w:rsid w:val="00B72063"/>
    <w:rsid w:val="00BC28E1"/>
    <w:rsid w:val="00BD4940"/>
    <w:rsid w:val="00BD5EB9"/>
    <w:rsid w:val="00C00A47"/>
    <w:rsid w:val="00C504BE"/>
    <w:rsid w:val="00C7797B"/>
    <w:rsid w:val="00CA3E2D"/>
    <w:rsid w:val="00CD476C"/>
    <w:rsid w:val="00D17708"/>
    <w:rsid w:val="00D81812"/>
    <w:rsid w:val="00D840D7"/>
    <w:rsid w:val="00DB052E"/>
    <w:rsid w:val="00DD6F2E"/>
    <w:rsid w:val="00DE44CB"/>
    <w:rsid w:val="00E04C3C"/>
    <w:rsid w:val="00E04D75"/>
    <w:rsid w:val="00E32A14"/>
    <w:rsid w:val="00E83847"/>
    <w:rsid w:val="00E86516"/>
    <w:rsid w:val="00EA483A"/>
    <w:rsid w:val="00EE1528"/>
    <w:rsid w:val="00EE211D"/>
    <w:rsid w:val="00F40E74"/>
    <w:rsid w:val="00F466E7"/>
    <w:rsid w:val="00F644B4"/>
    <w:rsid w:val="00F712D4"/>
    <w:rsid w:val="00F84144"/>
    <w:rsid w:val="00FA02F0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C090-09E6-42F3-AD7F-8E09BB2B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CASPER</cp:lastModifiedBy>
  <cp:revision>2</cp:revision>
  <dcterms:created xsi:type="dcterms:W3CDTF">2026-01-15T08:30:00Z</dcterms:created>
  <dcterms:modified xsi:type="dcterms:W3CDTF">2026-01-15T08:30:00Z</dcterms:modified>
</cp:coreProperties>
</file>